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590C" w14:textId="2ADE642B" w:rsidR="008D0784" w:rsidRPr="00115676" w:rsidRDefault="00B22F79" w:rsidP="008D0784">
      <w:pPr>
        <w:pBdr>
          <w:top w:val="single" w:sz="8" w:space="1" w:color="auto"/>
          <w:bottom w:val="single" w:sz="8" w:space="1" w:color="auto"/>
        </w:pBdr>
        <w:spacing w:after="0" w:line="240" w:lineRule="auto"/>
        <w:ind w:left="1526"/>
        <w:rPr>
          <w:rFonts w:ascii="Times New Roman" w:hAnsi="Times New Roman" w:cs="Times New Roman"/>
          <w:b/>
          <w:sz w:val="40"/>
          <w:szCs w:val="40"/>
        </w:rPr>
      </w:pPr>
      <w:r w:rsidRPr="00115676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BFBCB3" wp14:editId="15B7065B">
            <wp:simplePos x="0" y="0"/>
            <wp:positionH relativeFrom="column">
              <wp:posOffset>-255182</wp:posOffset>
            </wp:positionH>
            <wp:positionV relativeFrom="paragraph">
              <wp:posOffset>0</wp:posOffset>
            </wp:positionV>
            <wp:extent cx="986691" cy="107388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740" cy="108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BE6">
        <w:rPr>
          <w:rFonts w:ascii="Times New Roman" w:hAnsi="Times New Roman" w:cs="Times New Roman"/>
          <w:b/>
          <w:sz w:val="40"/>
          <w:szCs w:val="40"/>
        </w:rPr>
        <w:t>Benton Creosote</w:t>
      </w:r>
      <w:r w:rsidR="00ED40B8" w:rsidRPr="001156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53AB">
        <w:rPr>
          <w:rFonts w:ascii="Times New Roman" w:hAnsi="Times New Roman" w:cs="Times New Roman"/>
          <w:b/>
          <w:sz w:val="40"/>
          <w:szCs w:val="40"/>
        </w:rPr>
        <w:t>Works</w:t>
      </w:r>
      <w:r w:rsidR="00F97608">
        <w:rPr>
          <w:rFonts w:ascii="Times New Roman" w:hAnsi="Times New Roman" w:cs="Times New Roman"/>
          <w:b/>
          <w:sz w:val="40"/>
          <w:szCs w:val="40"/>
        </w:rPr>
        <w:t xml:space="preserve"> Site </w:t>
      </w:r>
      <w:r w:rsidR="00F97608">
        <w:rPr>
          <w:rFonts w:ascii="Times New Roman" w:hAnsi="Times New Roman" w:cs="Times New Roman"/>
          <w:b/>
          <w:sz w:val="40"/>
          <w:szCs w:val="40"/>
        </w:rPr>
        <w:br/>
        <w:t>Activities Update</w:t>
      </w:r>
    </w:p>
    <w:p w14:paraId="47950CF1" w14:textId="76A330C2" w:rsidR="008D0784" w:rsidRPr="00115676" w:rsidRDefault="00F97608" w:rsidP="00246B01">
      <w:pPr>
        <w:pBdr>
          <w:bottom w:val="single" w:sz="8" w:space="1" w:color="auto"/>
        </w:pBdr>
        <w:tabs>
          <w:tab w:val="right" w:pos="9900"/>
        </w:tabs>
        <w:spacing w:after="240" w:line="240" w:lineRule="auto"/>
        <w:ind w:left="1526"/>
        <w:rPr>
          <w:rFonts w:ascii="Times New Roman" w:hAnsi="Times New Roman" w:cs="Times New Roman"/>
          <w:sz w:val="32"/>
          <w:szCs w:val="32"/>
        </w:rPr>
        <w:sectPr w:rsidR="008D0784" w:rsidRPr="00115676" w:rsidSect="003D2018">
          <w:footerReference w:type="default" r:id="rId13"/>
          <w:pgSz w:w="12240" w:h="15840"/>
          <w:pgMar w:top="720" w:right="806" w:bottom="44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11567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97B970B" wp14:editId="315D3F35">
                <wp:simplePos x="0" y="0"/>
                <wp:positionH relativeFrom="column">
                  <wp:posOffset>-403860</wp:posOffset>
                </wp:positionH>
                <wp:positionV relativeFrom="paragraph">
                  <wp:posOffset>744583</wp:posOffset>
                </wp:positionV>
                <wp:extent cx="3154680" cy="1404620"/>
                <wp:effectExtent l="0" t="0" r="26670" b="23495"/>
                <wp:wrapThrough wrapText="bothSides">
                  <wp:wrapPolygon edited="0">
                    <wp:start x="0" y="0"/>
                    <wp:lineTo x="0" y="21664"/>
                    <wp:lineTo x="21652" y="21664"/>
                    <wp:lineTo x="21652" y="0"/>
                    <wp:lineTo x="0" y="0"/>
                  </wp:wrapPolygon>
                </wp:wrapThrough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B104" w14:textId="77777777" w:rsidR="00A54890" w:rsidRPr="008D0784" w:rsidRDefault="00A54890" w:rsidP="00115676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F</w:t>
                            </w:r>
                            <w:r w:rsidRPr="008D07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 Sheet will tell you about…</w:t>
                            </w:r>
                          </w:p>
                          <w:p w14:paraId="0782B6DB" w14:textId="7055262B" w:rsidR="00A54890" w:rsidRDefault="00472C8F" w:rsidP="001156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0" w:hanging="274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 Information</w:t>
                            </w:r>
                          </w:p>
                          <w:p w14:paraId="3CAD9F37" w14:textId="1F5BB8EE" w:rsidR="00A54890" w:rsidRDefault="00472C8F" w:rsidP="0011567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0" w:hanging="274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 Site Activities</w:t>
                            </w:r>
                          </w:p>
                          <w:p w14:paraId="11714995" w14:textId="5FA6F52F" w:rsidR="001F5128" w:rsidRPr="00A54890" w:rsidRDefault="001F5128" w:rsidP="00C450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360" w:hanging="270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 to Find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B970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31.8pt;margin-top:58.65pt;width:248.4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">
                <v:textbox style="mso-fit-shape-to-text:t">
                  <w:txbxContent>
                    <w:p w14:paraId="3CBBB104" w14:textId="77777777" w:rsidR="00A54890" w:rsidRPr="008D0784" w:rsidRDefault="00A54890" w:rsidP="00115676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F</w:t>
                      </w:r>
                      <w:r w:rsidRPr="008D07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 Sheet will tell you about…</w:t>
                      </w:r>
                    </w:p>
                    <w:p w14:paraId="0782B6DB" w14:textId="7055262B" w:rsidR="00A54890" w:rsidRDefault="00472C8F" w:rsidP="00115676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0" w:hanging="274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 Information</w:t>
                      </w:r>
                    </w:p>
                    <w:p w14:paraId="3CAD9F37" w14:textId="1F5BB8EE" w:rsidR="00A54890" w:rsidRDefault="00472C8F" w:rsidP="00115676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0" w:hanging="274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Current Site Activities</w:t>
                      </w:r>
                    </w:p>
                    <w:p w14:paraId="11714995" w14:textId="5FA6F52F" w:rsidR="001F5128" w:rsidRPr="00A54890" w:rsidRDefault="001F5128" w:rsidP="00C450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360" w:hanging="270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 to Find More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156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DCFEC70" wp14:editId="39F6A7F3">
                <wp:simplePos x="0" y="0"/>
                <wp:positionH relativeFrom="column">
                  <wp:posOffset>-283210</wp:posOffset>
                </wp:positionH>
                <wp:positionV relativeFrom="paragraph">
                  <wp:posOffset>582295</wp:posOffset>
                </wp:positionV>
                <wp:extent cx="3167380" cy="1097280"/>
                <wp:effectExtent l="0" t="0" r="13970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FFDB" w14:textId="77777777" w:rsidR="008D0784" w:rsidRDefault="008D0784" w:rsidP="008D0784">
                            <w:pPr>
                              <w:shd w:val="clear" w:color="auto" w:fill="808080" w:themeFill="background1" w:themeFillShade="80"/>
                              <w:spacing w:after="6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FEC70" id="Text Box 2" o:spid="_x0000_s1027" type="#_x0000_t202" style="position:absolute;left:0;text-align:left;margin-left:-22.3pt;margin-top:45.85pt;width:249.4pt;height:86.4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" fillcolor="#7f7f7f [1612]" strokecolor="#7f7f7f [1612]">
                <v:textbox>
                  <w:txbxContent>
                    <w:p w14:paraId="3D98FFDB" w14:textId="77777777" w:rsidR="008D0784" w:rsidRDefault="008D0784" w:rsidP="008D0784">
                      <w:pPr>
                        <w:shd w:val="clear" w:color="auto" w:fill="808080" w:themeFill="background1" w:themeFillShade="80"/>
                        <w:spacing w:after="60"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10C6">
        <w:rPr>
          <w:rFonts w:ascii="Times New Roman" w:hAnsi="Times New Roman" w:cs="Times New Roman"/>
          <w:noProof/>
          <w:sz w:val="32"/>
          <w:szCs w:val="32"/>
        </w:rPr>
        <w:t>6695 Louisiana Highway 3, Benton, Louisiana</w:t>
      </w:r>
      <w:r w:rsidR="00A54890" w:rsidRPr="00115676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602346" w:rsidRPr="00115676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 w:rsidR="00921F33">
        <w:rPr>
          <w:rFonts w:ascii="Times New Roman" w:eastAsia="Times New Roman" w:hAnsi="Times New Roman" w:cs="Times New Roman"/>
          <w:position w:val="-1"/>
          <w:sz w:val="28"/>
          <w:szCs w:val="28"/>
        </w:rPr>
        <w:t>March</w:t>
      </w:r>
      <w:r w:rsidR="00533608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2024</w:t>
      </w:r>
    </w:p>
    <w:p w14:paraId="73475107" w14:textId="77777777" w:rsidR="009B5650" w:rsidRDefault="00115676" w:rsidP="009B5650">
      <w:pPr>
        <w:spacing w:before="60" w:after="120"/>
        <w:ind w:right="-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2E6B">
        <w:rPr>
          <w:rFonts w:ascii="Times New Roman" w:eastAsia="Arial" w:hAnsi="Times New Roman" w:cs="Times New Roman"/>
          <w:b/>
          <w:bCs/>
          <w:sz w:val="24"/>
          <w:szCs w:val="24"/>
        </w:rPr>
        <w:t>Site Background</w:t>
      </w:r>
    </w:p>
    <w:p w14:paraId="32C965E4" w14:textId="18433620" w:rsidR="00533608" w:rsidRPr="009B5650" w:rsidRDefault="00533608" w:rsidP="009B5650">
      <w:pPr>
        <w:spacing w:before="60" w:after="120"/>
        <w:ind w:right="-4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Benton Creosoting facility </w:t>
      </w:r>
      <w:r w:rsidR="00171669">
        <w:rPr>
          <w:rFonts w:ascii="Times New Roman" w:eastAsia="Calibri" w:hAnsi="Times New Roman" w:cs="Times New Roman"/>
          <w:sz w:val="24"/>
          <w:szCs w:val="24"/>
        </w:rPr>
        <w:t xml:space="preserve">located at 6695 Highway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Benton, Louisiana, started wood preserving operations in 1948 and in 1962 began operating under the business name Kennedy </w:t>
      </w:r>
      <w:r w:rsidR="001E3563">
        <w:rPr>
          <w:rFonts w:ascii="Times New Roman" w:eastAsia="Calibri" w:hAnsi="Times New Roman" w:cs="Times New Roman"/>
          <w:sz w:val="24"/>
          <w:szCs w:val="24"/>
        </w:rPr>
        <w:t>Sawmill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Inc., making products such as pilings, telephone poles and railroad ties. The primary wood treating chemical was creosote, but </w:t>
      </w:r>
      <w:r w:rsidRPr="006A032B">
        <w:rPr>
          <w:rFonts w:ascii="Times New Roman" w:eastAsia="Calibri" w:hAnsi="Times New Roman" w:cs="Times New Roman"/>
          <w:sz w:val="24"/>
          <w:szCs w:val="24"/>
        </w:rPr>
        <w:t>pentachlorophenol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(PCP) may have </w:t>
      </w:r>
      <w:r w:rsidR="00E87C27">
        <w:rPr>
          <w:rFonts w:ascii="Times New Roman" w:eastAsia="Calibri" w:hAnsi="Times New Roman" w:cs="Times New Roman"/>
          <w:sz w:val="24"/>
          <w:szCs w:val="24"/>
        </w:rPr>
        <w:t>also been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used. Operations temporarily ceased in November 1985 and </w:t>
      </w:r>
      <w:r w:rsidR="00E87C27">
        <w:rPr>
          <w:rFonts w:ascii="Times New Roman" w:eastAsia="Calibri" w:hAnsi="Times New Roman" w:cs="Times New Roman"/>
          <w:sz w:val="24"/>
          <w:szCs w:val="24"/>
        </w:rPr>
        <w:t>resumed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1987, continuing at a lower production rate until 2008 when the facility closed.</w:t>
      </w:r>
    </w:p>
    <w:p w14:paraId="13ED8BA0" w14:textId="5C2F4374" w:rsidR="00A01FE5" w:rsidRPr="00BC2E6B" w:rsidRDefault="00A01FE5" w:rsidP="00F976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6B">
        <w:rPr>
          <w:rFonts w:ascii="Times New Roman" w:eastAsia="Calibri" w:hAnsi="Times New Roman" w:cs="Times New Roman"/>
          <w:b/>
          <w:bCs/>
          <w:sz w:val="24"/>
          <w:szCs w:val="24"/>
        </w:rPr>
        <w:t>Current</w:t>
      </w:r>
      <w:r w:rsidR="00C64457" w:rsidRPr="00BC2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46BC6" w:rsidRPr="00BC2E6B">
        <w:rPr>
          <w:rFonts w:ascii="Times New Roman" w:eastAsia="Calibri" w:hAnsi="Times New Roman" w:cs="Times New Roman"/>
          <w:b/>
          <w:bCs/>
          <w:sz w:val="24"/>
          <w:szCs w:val="24"/>
        </w:rPr>
        <w:t>Site</w:t>
      </w:r>
      <w:r w:rsidRPr="00BC2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Activities</w:t>
      </w:r>
    </w:p>
    <w:p w14:paraId="63E75E6E" w14:textId="2E24582B" w:rsidR="00240C69" w:rsidRDefault="00240C69" w:rsidP="00240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</w:t>
      </w:r>
      <w:r w:rsidRPr="00240C6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he U.S. Environmental Protection Agency (EPA) conducted a community meeting on February 22, 202</w:t>
      </w:r>
      <w:r w:rsidR="00304B2D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</w:t>
      </w:r>
      <w:r w:rsidRPr="00240C6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to share information regarding soil contamination discovered both at the former Benton Creosote Facility and in a portion of the adjacent Palmetto Place Apartment complex on Sibley Street.  During </w:t>
      </w:r>
      <w:r w:rsidR="0017166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the</w:t>
      </w:r>
      <w:r w:rsidR="00171669" w:rsidRPr="00240C6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240C6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meeting, several community members raised concerns </w:t>
      </w:r>
      <w:r w:rsidR="0017166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about</w:t>
      </w:r>
      <w:r w:rsidRPr="00240C69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whether contamination may have spread to other nearby areas during past flooding events.</w:t>
      </w:r>
      <w:r w:rsidR="00A34BE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D75E5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 response</w:t>
      </w:r>
      <w:r w:rsidR="0087282C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to these concerns</w:t>
      </w:r>
      <w:r w:rsidR="00A34BE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EPA will </w:t>
      </w:r>
      <w:r w:rsidR="00E15B4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collect </w:t>
      </w:r>
      <w:r w:rsidR="00A34BE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additional samples in the areas requested by community members</w:t>
      </w:r>
      <w:r w:rsidR="00E15B4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during the last two weeks of March</w:t>
      </w:r>
      <w:r w:rsidR="00A34BE5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  <w:r w:rsidR="00BD394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14:paraId="7CD785C1" w14:textId="57704F76" w:rsidR="00240C69" w:rsidRDefault="00921F33" w:rsidP="00240C69">
      <w:pPr>
        <w:rPr>
          <w:rFonts w:ascii="Times New Roman" w:hAnsi="Times New Roman" w:cs="Times New Roman"/>
          <w:sz w:val="24"/>
          <w:szCs w:val="24"/>
        </w:rPr>
      </w:pPr>
      <w:r w:rsidRPr="00E9798B">
        <w:rPr>
          <w:rFonts w:ascii="Times New Roman" w:hAnsi="Times New Roman" w:cs="Times New Roman"/>
          <w:sz w:val="24"/>
          <w:szCs w:val="24"/>
        </w:rPr>
        <w:t>It's important to note that</w:t>
      </w:r>
      <w:r w:rsidR="00E15B4A">
        <w:rPr>
          <w:rFonts w:ascii="Times New Roman" w:hAnsi="Times New Roman" w:cs="Times New Roman"/>
          <w:sz w:val="24"/>
          <w:szCs w:val="24"/>
        </w:rPr>
        <w:t xml:space="preserve"> EPA has conducted extensive sampling to determine if there are off-site impacts from the Benton Creosoting facility.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8B">
        <w:rPr>
          <w:rFonts w:ascii="Times New Roman" w:hAnsi="Times New Roman" w:cs="Times New Roman"/>
          <w:sz w:val="24"/>
          <w:szCs w:val="24"/>
        </w:rPr>
        <w:t xml:space="preserve">EPA </w:t>
      </w:r>
      <w:r w:rsidR="00221255">
        <w:rPr>
          <w:rFonts w:ascii="Times New Roman" w:hAnsi="Times New Roman" w:cs="Times New Roman"/>
          <w:sz w:val="24"/>
          <w:szCs w:val="24"/>
        </w:rPr>
        <w:t xml:space="preserve">has </w:t>
      </w:r>
      <w:r w:rsidR="00BD394F">
        <w:rPr>
          <w:rFonts w:ascii="Times New Roman" w:hAnsi="Times New Roman" w:cs="Times New Roman"/>
          <w:sz w:val="24"/>
          <w:szCs w:val="24"/>
        </w:rPr>
        <w:t xml:space="preserve">only </w:t>
      </w:r>
      <w:r w:rsidRPr="00E9798B">
        <w:rPr>
          <w:rFonts w:ascii="Times New Roman" w:hAnsi="Times New Roman" w:cs="Times New Roman"/>
          <w:sz w:val="24"/>
          <w:szCs w:val="24"/>
        </w:rPr>
        <w:t xml:space="preserve">observed </w:t>
      </w:r>
      <w:r w:rsidR="00BD394F">
        <w:rPr>
          <w:rFonts w:ascii="Times New Roman" w:hAnsi="Times New Roman" w:cs="Times New Roman"/>
          <w:sz w:val="24"/>
          <w:szCs w:val="24"/>
        </w:rPr>
        <w:t>evidence of</w:t>
      </w:r>
      <w:r w:rsidRPr="00E97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</w:t>
      </w:r>
      <w:r w:rsidR="00E15B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site </w:t>
      </w:r>
      <w:r w:rsidRPr="00E9798B">
        <w:rPr>
          <w:rFonts w:ascii="Times New Roman" w:hAnsi="Times New Roman" w:cs="Times New Roman"/>
          <w:sz w:val="24"/>
          <w:szCs w:val="24"/>
        </w:rPr>
        <w:t>contamination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55">
        <w:rPr>
          <w:rFonts w:ascii="Times New Roman" w:hAnsi="Times New Roman" w:cs="Times New Roman"/>
          <w:sz w:val="24"/>
          <w:szCs w:val="24"/>
        </w:rPr>
        <w:t xml:space="preserve">in areas which are </w:t>
      </w:r>
      <w:r w:rsidR="0087282C">
        <w:rPr>
          <w:rFonts w:ascii="Times New Roman" w:hAnsi="Times New Roman" w:cs="Times New Roman"/>
          <w:sz w:val="24"/>
          <w:szCs w:val="24"/>
        </w:rPr>
        <w:t>downstream of the facility’s drainage pathway</w:t>
      </w:r>
      <w:r w:rsidR="002A2A50">
        <w:rPr>
          <w:rFonts w:ascii="Times New Roman" w:hAnsi="Times New Roman" w:cs="Times New Roman"/>
          <w:sz w:val="24"/>
          <w:szCs w:val="24"/>
        </w:rPr>
        <w:t xml:space="preserve">. </w:t>
      </w:r>
      <w:r w:rsidR="0087282C">
        <w:rPr>
          <w:rFonts w:ascii="Times New Roman" w:hAnsi="Times New Roman" w:cs="Times New Roman"/>
          <w:sz w:val="24"/>
          <w:szCs w:val="24"/>
        </w:rPr>
        <w:t xml:space="preserve">The </w:t>
      </w:r>
      <w:r w:rsidR="002A2A50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221255">
        <w:rPr>
          <w:rFonts w:ascii="Times New Roman" w:hAnsi="Times New Roman" w:cs="Times New Roman"/>
          <w:sz w:val="24"/>
          <w:szCs w:val="24"/>
        </w:rPr>
        <w:t>samples</w:t>
      </w:r>
      <w:r w:rsidR="00D75E56">
        <w:rPr>
          <w:rFonts w:ascii="Times New Roman" w:hAnsi="Times New Roman" w:cs="Times New Roman"/>
          <w:sz w:val="24"/>
          <w:szCs w:val="24"/>
        </w:rPr>
        <w:t xml:space="preserve"> EPA will collect</w:t>
      </w:r>
      <w:r w:rsidR="00221255">
        <w:rPr>
          <w:rFonts w:ascii="Times New Roman" w:hAnsi="Times New Roman" w:cs="Times New Roman"/>
          <w:sz w:val="24"/>
          <w:szCs w:val="24"/>
        </w:rPr>
        <w:t xml:space="preserve"> are</w:t>
      </w:r>
      <w:r w:rsidR="002A2A50">
        <w:rPr>
          <w:rFonts w:ascii="Times New Roman" w:hAnsi="Times New Roman" w:cs="Times New Roman"/>
          <w:sz w:val="24"/>
          <w:szCs w:val="24"/>
        </w:rPr>
        <w:t xml:space="preserve"> not in </w:t>
      </w:r>
      <w:r w:rsidR="0087282C">
        <w:rPr>
          <w:rFonts w:ascii="Times New Roman" w:hAnsi="Times New Roman" w:cs="Times New Roman"/>
          <w:sz w:val="24"/>
          <w:szCs w:val="24"/>
        </w:rPr>
        <w:t xml:space="preserve">these downstream </w:t>
      </w:r>
      <w:r w:rsidR="00221255">
        <w:rPr>
          <w:rFonts w:ascii="Times New Roman" w:hAnsi="Times New Roman" w:cs="Times New Roman"/>
          <w:sz w:val="24"/>
          <w:szCs w:val="24"/>
        </w:rPr>
        <w:t>areas</w:t>
      </w:r>
      <w:r w:rsidR="00D75E56">
        <w:rPr>
          <w:rFonts w:ascii="Times New Roman" w:hAnsi="Times New Roman" w:cs="Times New Roman"/>
          <w:sz w:val="24"/>
          <w:szCs w:val="24"/>
        </w:rPr>
        <w:t xml:space="preserve">, but we </w:t>
      </w:r>
      <w:r w:rsidR="0087282C">
        <w:rPr>
          <w:rFonts w:ascii="Times New Roman" w:hAnsi="Times New Roman" w:cs="Times New Roman"/>
          <w:sz w:val="24"/>
          <w:szCs w:val="24"/>
        </w:rPr>
        <w:t>recognize</w:t>
      </w:r>
      <w:r w:rsidR="00D75E56">
        <w:rPr>
          <w:rFonts w:ascii="Times New Roman" w:hAnsi="Times New Roman" w:cs="Times New Roman"/>
          <w:sz w:val="24"/>
          <w:szCs w:val="24"/>
        </w:rPr>
        <w:t xml:space="preserve"> the </w:t>
      </w:r>
      <w:r w:rsidR="0087282C">
        <w:rPr>
          <w:rFonts w:ascii="Times New Roman" w:hAnsi="Times New Roman" w:cs="Times New Roman"/>
          <w:sz w:val="24"/>
          <w:szCs w:val="24"/>
        </w:rPr>
        <w:t xml:space="preserve">community’s </w:t>
      </w:r>
      <w:r w:rsidR="00D75E56">
        <w:rPr>
          <w:rFonts w:ascii="Times New Roman" w:hAnsi="Times New Roman" w:cs="Times New Roman"/>
          <w:sz w:val="24"/>
          <w:szCs w:val="24"/>
        </w:rPr>
        <w:t>concerns and will collects additional samples to address the</w:t>
      </w:r>
      <w:r w:rsidR="0087282C">
        <w:rPr>
          <w:rFonts w:ascii="Times New Roman" w:hAnsi="Times New Roman" w:cs="Times New Roman"/>
          <w:sz w:val="24"/>
          <w:szCs w:val="24"/>
        </w:rPr>
        <w:t>m</w:t>
      </w:r>
      <w:r w:rsidR="00D75E56">
        <w:rPr>
          <w:rFonts w:ascii="Times New Roman" w:hAnsi="Times New Roman" w:cs="Times New Roman"/>
          <w:sz w:val="24"/>
          <w:szCs w:val="24"/>
        </w:rPr>
        <w:t xml:space="preserve">. </w:t>
      </w:r>
      <w:r w:rsidR="00221255">
        <w:rPr>
          <w:rFonts w:ascii="Times New Roman" w:hAnsi="Times New Roman" w:cs="Times New Roman"/>
          <w:sz w:val="24"/>
          <w:szCs w:val="24"/>
        </w:rPr>
        <w:t>T</w:t>
      </w:r>
      <w:r w:rsidR="002A2A50">
        <w:rPr>
          <w:rFonts w:ascii="Times New Roman" w:hAnsi="Times New Roman" w:cs="Times New Roman"/>
          <w:sz w:val="24"/>
          <w:szCs w:val="24"/>
        </w:rPr>
        <w:t xml:space="preserve">he attached map shows the </w:t>
      </w:r>
      <w:r w:rsidR="00D75E5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locations </w:t>
      </w:r>
      <w:r w:rsidR="002A2A50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EPA will collect the additional samples</w:t>
      </w:r>
      <w:r w:rsidR="002212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20F6E" w14:textId="038EF89F" w:rsidR="00930BA3" w:rsidRDefault="00221255" w:rsidP="0045153D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EPA has created a </w:t>
      </w:r>
      <w:r w:rsidR="00240C69" w:rsidRPr="00240C69">
        <w:rPr>
          <w:rFonts w:ascii="Times New Roman" w:hAnsi="Times New Roman" w:cs="Times New Roman"/>
          <w:sz w:val="24"/>
          <w:szCs w:val="24"/>
        </w:rPr>
        <w:t xml:space="preserve">public website to help share information with the community and provide updates on sample results and plans for future activities. </w:t>
      </w:r>
      <w:r>
        <w:rPr>
          <w:rFonts w:ascii="Times New Roman" w:hAnsi="Times New Roman" w:cs="Times New Roman"/>
          <w:sz w:val="24"/>
          <w:szCs w:val="24"/>
        </w:rPr>
        <w:t>Once EPA</w:t>
      </w:r>
      <w:r w:rsidR="00D75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receives results from the upcoming sampling event from the laboratory, we will share the information on </w:t>
      </w:r>
      <w:r w:rsidR="00D75E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public website. A link and QR code to the public website is provided below.</w:t>
      </w:r>
    </w:p>
    <w:p w14:paraId="6A0DC49B" w14:textId="77777777" w:rsidR="00930BA3" w:rsidRDefault="00930BA3" w:rsidP="00930BA3">
      <w:pPr>
        <w:widowControl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16970C7" w14:textId="2AB482E1" w:rsidR="00D7776E" w:rsidRDefault="00F97608" w:rsidP="00930BA3">
      <w:pPr>
        <w:widowControl/>
        <w:autoSpaceDE w:val="0"/>
        <w:autoSpaceDN w:val="0"/>
        <w:adjustRightInd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E0F0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For More Information on the Site</w:t>
      </w:r>
      <w:r w:rsidR="0022125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visit the following website:</w:t>
      </w:r>
    </w:p>
    <w:p w14:paraId="6E2DA56F" w14:textId="361FF7F3" w:rsidR="00566EAF" w:rsidRDefault="00566EAF" w:rsidP="00055DA2">
      <w:pPr>
        <w:spacing w:after="160" w:line="259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EA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40473BD" wp14:editId="34EA3EEF">
            <wp:extent cx="1254103" cy="1240971"/>
            <wp:effectExtent l="0" t="0" r="3810" b="0"/>
            <wp:docPr id="1791783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36" cy="12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5B361" w14:textId="6E8CA471" w:rsidR="00240C69" w:rsidRDefault="00000000" w:rsidP="00055DA2">
      <w:pPr>
        <w:spacing w:after="160" w:line="259" w:lineRule="auto"/>
        <w:ind w:left="-9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15" w:history="1">
        <w:r w:rsidR="00240C69" w:rsidRPr="00930BA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https://www.epaosc.org/site/site_profile.aspx?site_id=15975</w:t>
        </w:r>
      </w:hyperlink>
    </w:p>
    <w:p w14:paraId="43BDB8D5" w14:textId="77777777" w:rsidR="0045153D" w:rsidRDefault="0045153D" w:rsidP="00055DA2">
      <w:pPr>
        <w:spacing w:after="160" w:line="259" w:lineRule="auto"/>
        <w:ind w:left="-9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14:paraId="2852FFCB" w14:textId="77777777" w:rsidR="0045153D" w:rsidRDefault="0045153D" w:rsidP="00055DA2">
      <w:pPr>
        <w:spacing w:after="160" w:line="259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332D8" w14:textId="77777777" w:rsidR="0045153D" w:rsidRDefault="0045153D" w:rsidP="00055DA2">
      <w:pPr>
        <w:spacing w:after="160" w:line="259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ADDBC" w14:textId="77777777" w:rsidR="0045153D" w:rsidRDefault="0045153D" w:rsidP="00055DA2">
      <w:pPr>
        <w:spacing w:after="160" w:line="259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01212" w14:textId="77777777" w:rsidR="0045153D" w:rsidRDefault="0045153D" w:rsidP="00055DA2">
      <w:pPr>
        <w:spacing w:after="160" w:line="259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B0616" w14:textId="77777777" w:rsidR="0045153D" w:rsidRPr="00930BA3" w:rsidRDefault="0045153D" w:rsidP="00055DA2">
      <w:pPr>
        <w:spacing w:after="160" w:line="259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D066E" w14:textId="77777777" w:rsidR="002A3E68" w:rsidRDefault="004E1B4A" w:rsidP="002A3E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Mike McAteer</w:t>
      </w:r>
      <w:r w:rsidR="001A153F" w:rsidRPr="00BC2E6B">
        <w:rPr>
          <w:rFonts w:ascii="Times New Roman" w:eastAsia="Times New Roman" w:hAnsi="Times New Roman" w:cs="Times New Roman"/>
          <w:b/>
          <w:bCs/>
          <w:sz w:val="24"/>
          <w:szCs w:val="24"/>
        </w:rPr>
        <w:t>, On</w:t>
      </w:r>
      <w:r w:rsidR="00011457" w:rsidRPr="00BC2E6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C3F59" w:rsidRPr="00BC2E6B">
        <w:rPr>
          <w:rFonts w:ascii="Times New Roman" w:eastAsia="Times New Roman" w:hAnsi="Times New Roman" w:cs="Times New Roman"/>
          <w:b/>
          <w:bCs/>
          <w:sz w:val="24"/>
          <w:szCs w:val="24"/>
        </w:rPr>
        <w:t>Scene</w:t>
      </w:r>
      <w:r w:rsidR="001A153F" w:rsidRPr="00BC2E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Coordinator</w:t>
      </w:r>
      <w:r w:rsidR="00115676" w:rsidRPr="00BC2E6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A153F" w:rsidRPr="00BC2E6B">
        <w:rPr>
          <w:rFonts w:ascii="Times New Roman" w:eastAsia="Times New Roman" w:hAnsi="Times New Roman" w:cs="Times New Roman"/>
          <w:sz w:val="24"/>
          <w:szCs w:val="24"/>
        </w:rPr>
        <w:t>U.S. EPA Region 6, Superfund Division</w:t>
      </w:r>
    </w:p>
    <w:p w14:paraId="06D4EDD5" w14:textId="2CE7C044" w:rsidR="001A153F" w:rsidRDefault="002A3E68" w:rsidP="002A3E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="00055DA2">
        <w:rPr>
          <w:rFonts w:ascii="Times New Roman" w:eastAsia="Calibri" w:hAnsi="Times New Roman" w:cs="Times New Roman"/>
          <w:sz w:val="24"/>
          <w:szCs w:val="24"/>
        </w:rPr>
        <w:t>214-354-9371</w:t>
      </w:r>
      <w:r w:rsidR="00115676" w:rsidRPr="00BC2E6B">
        <w:rPr>
          <w:rFonts w:ascii="Times New Roman" w:eastAsia="Times New Roman" w:hAnsi="Times New Roman" w:cs="Times New Roman"/>
          <w:sz w:val="24"/>
          <w:szCs w:val="24"/>
        </w:rPr>
        <w:br/>
      </w:r>
      <w:r w:rsidR="001A153F" w:rsidRPr="00BC2E6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6" w:history="1">
        <w:r w:rsidR="004E1B4A" w:rsidRPr="009B79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McAteer.mike@epa.gov</w:t>
        </w:r>
      </w:hyperlink>
    </w:p>
    <w:p w14:paraId="25652DF7" w14:textId="77777777" w:rsidR="002A3E68" w:rsidRDefault="002A3E68" w:rsidP="001156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7FF1AF" w14:textId="77777777" w:rsidR="00D538C3" w:rsidRDefault="00D538C3" w:rsidP="001156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17D72" w14:textId="78A9787B" w:rsidR="00115676" w:rsidRPr="00BC2E6B" w:rsidRDefault="00D7776E" w:rsidP="001156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76E">
        <w:rPr>
          <w:rFonts w:ascii="Times New Roman" w:eastAsia="Times New Roman" w:hAnsi="Times New Roman" w:cs="Times New Roman"/>
          <w:b/>
          <w:sz w:val="24"/>
          <w:szCs w:val="24"/>
        </w:rPr>
        <w:t>Daniel Agudelo</w:t>
      </w:r>
      <w:r w:rsidR="00115676" w:rsidRPr="00D7776E">
        <w:rPr>
          <w:rFonts w:ascii="Times New Roman" w:eastAsia="Times New Roman" w:hAnsi="Times New Roman" w:cs="Times New Roman"/>
          <w:b/>
          <w:sz w:val="24"/>
          <w:szCs w:val="24"/>
        </w:rPr>
        <w:t>, Community Involvement</w:t>
      </w:r>
      <w:r w:rsidR="00115676" w:rsidRPr="00BC2E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5676" w:rsidRPr="00BC2E6B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  <w:t>Coordinator</w:t>
      </w:r>
    </w:p>
    <w:p w14:paraId="445667C3" w14:textId="69CB99CC" w:rsidR="00115676" w:rsidRDefault="00115676" w:rsidP="001156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E6B">
        <w:rPr>
          <w:rFonts w:ascii="Times New Roman" w:eastAsia="Times New Roman" w:hAnsi="Times New Roman" w:cs="Times New Roman"/>
          <w:sz w:val="24"/>
          <w:szCs w:val="24"/>
        </w:rPr>
        <w:t xml:space="preserve">U.S. EPA Region 6, </w:t>
      </w:r>
      <w:r w:rsidR="00957DC0">
        <w:rPr>
          <w:rFonts w:ascii="Times New Roman" w:eastAsia="Times New Roman" w:hAnsi="Times New Roman" w:cs="Times New Roman"/>
          <w:sz w:val="24"/>
          <w:szCs w:val="24"/>
        </w:rPr>
        <w:t>Office of External Affairs</w:t>
      </w:r>
    </w:p>
    <w:p w14:paraId="267BFE26" w14:textId="77777777" w:rsidR="00E853AB" w:rsidRDefault="00E853AB" w:rsidP="00E853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214-665-6533</w:t>
      </w:r>
    </w:p>
    <w:p w14:paraId="291650CA" w14:textId="535AAEF5" w:rsidR="00D7776E" w:rsidRDefault="00E853AB" w:rsidP="001156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7" w:history="1">
        <w:r w:rsidR="00FC1086" w:rsidRPr="00FE4D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Agudelo.Daniel@epa.gov</w:t>
        </w:r>
      </w:hyperlink>
    </w:p>
    <w:p w14:paraId="3F4E1D7E" w14:textId="77777777" w:rsidR="00FC1086" w:rsidRDefault="00FC1086" w:rsidP="001156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A0B68" w14:textId="77777777" w:rsidR="00D7776E" w:rsidRPr="00BC2E6B" w:rsidRDefault="00D7776E" w:rsidP="001156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48A48" w14:textId="7AAB9844" w:rsidR="00B2384D" w:rsidRDefault="00A01FE5" w:rsidP="00B2384D">
      <w:pPr>
        <w:spacing w:afterLines="80" w:after="192"/>
        <w:rPr>
          <w:rFonts w:ascii="Times New Roman" w:hAnsi="Times New Roman" w:cs="Times New Roman"/>
          <w:sz w:val="24"/>
          <w:szCs w:val="24"/>
        </w:rPr>
      </w:pPr>
      <w:r w:rsidRPr="00BC2E6B">
        <w:rPr>
          <w:rFonts w:ascii="Times New Roman" w:eastAsia="Times New Roman" w:hAnsi="Times New Roman" w:cs="Times New Roman"/>
          <w:sz w:val="24"/>
          <w:szCs w:val="24"/>
        </w:rPr>
        <w:t>For press inquiries, please c</w:t>
      </w:r>
      <w:r w:rsidR="00B2384D">
        <w:rPr>
          <w:rFonts w:ascii="Times New Roman" w:eastAsia="Times New Roman" w:hAnsi="Times New Roman" w:cs="Times New Roman"/>
          <w:sz w:val="24"/>
          <w:szCs w:val="24"/>
        </w:rPr>
        <w:t>ontact</w:t>
      </w:r>
      <w:r w:rsidRPr="00BC2E6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B23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E6B">
        <w:rPr>
          <w:rFonts w:ascii="Times New Roman" w:eastAsia="Times New Roman" w:hAnsi="Times New Roman" w:cs="Times New Roman"/>
          <w:sz w:val="24"/>
          <w:szCs w:val="24"/>
        </w:rPr>
        <w:t xml:space="preserve">EPA Region 6 Press Office at </w:t>
      </w:r>
      <w:hyperlink r:id="rId18" w:history="1">
        <w:r w:rsidR="00B2384D">
          <w:rPr>
            <w:rStyle w:val="Hyperlink"/>
            <w:rFonts w:ascii="Times New Roman" w:hAnsi="Times New Roman" w:cs="Times New Roman"/>
            <w:sz w:val="24"/>
            <w:szCs w:val="24"/>
          </w:rPr>
          <w:t>R6Press@epa.gov</w:t>
        </w:r>
      </w:hyperlink>
    </w:p>
    <w:p w14:paraId="514B3809" w14:textId="7BB9D1D5" w:rsidR="00370EBE" w:rsidRPr="00BC2E6B" w:rsidRDefault="00370EBE" w:rsidP="00F97608">
      <w:pPr>
        <w:widowControl/>
        <w:spacing w:afterLines="80" w:after="192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70EBE" w:rsidRPr="00BC2E6B" w:rsidSect="003D2018">
      <w:footerReference w:type="default" r:id="rId19"/>
      <w:type w:val="continuous"/>
      <w:pgSz w:w="12240" w:h="15840"/>
      <w:pgMar w:top="806" w:right="806" w:bottom="900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AA68" w14:textId="77777777" w:rsidR="003D2018" w:rsidRDefault="003D2018" w:rsidP="004251EE">
      <w:pPr>
        <w:spacing w:after="0" w:line="240" w:lineRule="auto"/>
      </w:pPr>
      <w:r>
        <w:separator/>
      </w:r>
    </w:p>
  </w:endnote>
  <w:endnote w:type="continuationSeparator" w:id="0">
    <w:p w14:paraId="0859EFBD" w14:textId="77777777" w:rsidR="003D2018" w:rsidRDefault="003D2018" w:rsidP="004251EE">
      <w:pPr>
        <w:spacing w:after="0" w:line="240" w:lineRule="auto"/>
      </w:pPr>
      <w:r>
        <w:continuationSeparator/>
      </w:r>
    </w:p>
  </w:endnote>
  <w:endnote w:type="continuationNotice" w:id="1">
    <w:p w14:paraId="5462EB98" w14:textId="77777777" w:rsidR="003D2018" w:rsidRDefault="003D20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886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5C85AA" w14:textId="06ED9DB5" w:rsidR="00631C57" w:rsidRPr="003B3E5E" w:rsidRDefault="00631C57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3B3E5E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3B3E5E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3B3E5E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F4A2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3E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3393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1D5718B" w14:textId="77777777" w:rsidR="00571FA2" w:rsidRPr="003B3E5E" w:rsidRDefault="00571FA2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3B3E5E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3B3E5E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3B3E5E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3E5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5A18" w14:textId="77777777" w:rsidR="003D2018" w:rsidRDefault="003D2018" w:rsidP="004251EE">
      <w:pPr>
        <w:spacing w:after="0" w:line="240" w:lineRule="auto"/>
      </w:pPr>
      <w:r>
        <w:separator/>
      </w:r>
    </w:p>
  </w:footnote>
  <w:footnote w:type="continuationSeparator" w:id="0">
    <w:p w14:paraId="42345FED" w14:textId="77777777" w:rsidR="003D2018" w:rsidRDefault="003D2018" w:rsidP="004251EE">
      <w:pPr>
        <w:spacing w:after="0" w:line="240" w:lineRule="auto"/>
      </w:pPr>
      <w:r>
        <w:continuationSeparator/>
      </w:r>
    </w:p>
  </w:footnote>
  <w:footnote w:type="continuationNotice" w:id="1">
    <w:p w14:paraId="2DE80EF3" w14:textId="77777777" w:rsidR="003D2018" w:rsidRDefault="003D20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00C"/>
    <w:multiLevelType w:val="hybridMultilevel"/>
    <w:tmpl w:val="6566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1DEA"/>
    <w:multiLevelType w:val="hybridMultilevel"/>
    <w:tmpl w:val="4EF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19A2"/>
    <w:multiLevelType w:val="hybridMultilevel"/>
    <w:tmpl w:val="D9460C8A"/>
    <w:lvl w:ilvl="0" w:tplc="BEECDCF6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01D2B08"/>
    <w:multiLevelType w:val="hybridMultilevel"/>
    <w:tmpl w:val="27EA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3108"/>
    <w:multiLevelType w:val="hybridMultilevel"/>
    <w:tmpl w:val="7000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7184"/>
    <w:multiLevelType w:val="hybridMultilevel"/>
    <w:tmpl w:val="570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56475"/>
    <w:multiLevelType w:val="hybridMultilevel"/>
    <w:tmpl w:val="601C91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3B473B3"/>
    <w:multiLevelType w:val="hybridMultilevel"/>
    <w:tmpl w:val="E048BA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CF3452A"/>
    <w:multiLevelType w:val="hybridMultilevel"/>
    <w:tmpl w:val="2D7E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658204">
    <w:abstractNumId w:val="4"/>
  </w:num>
  <w:num w:numId="2" w16cid:durableId="626737572">
    <w:abstractNumId w:val="8"/>
  </w:num>
  <w:num w:numId="3" w16cid:durableId="354889224">
    <w:abstractNumId w:val="2"/>
  </w:num>
  <w:num w:numId="4" w16cid:durableId="1709913492">
    <w:abstractNumId w:val="0"/>
  </w:num>
  <w:num w:numId="5" w16cid:durableId="1751929186">
    <w:abstractNumId w:val="5"/>
  </w:num>
  <w:num w:numId="6" w16cid:durableId="252978838">
    <w:abstractNumId w:val="3"/>
  </w:num>
  <w:num w:numId="7" w16cid:durableId="1008824764">
    <w:abstractNumId w:val="1"/>
  </w:num>
  <w:num w:numId="8" w16cid:durableId="380402191">
    <w:abstractNumId w:val="6"/>
  </w:num>
  <w:num w:numId="9" w16cid:durableId="2130925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79"/>
    <w:rsid w:val="00002C72"/>
    <w:rsid w:val="00004440"/>
    <w:rsid w:val="000072A1"/>
    <w:rsid w:val="00011457"/>
    <w:rsid w:val="00020BC3"/>
    <w:rsid w:val="00024F9C"/>
    <w:rsid w:val="00034DD9"/>
    <w:rsid w:val="00043FBE"/>
    <w:rsid w:val="00051373"/>
    <w:rsid w:val="00052644"/>
    <w:rsid w:val="00055DA2"/>
    <w:rsid w:val="00071A3F"/>
    <w:rsid w:val="0008150D"/>
    <w:rsid w:val="000A1D57"/>
    <w:rsid w:val="000A22D9"/>
    <w:rsid w:val="000A23DA"/>
    <w:rsid w:val="000A7FC9"/>
    <w:rsid w:val="000B1BE6"/>
    <w:rsid w:val="000B40B9"/>
    <w:rsid w:val="000B4675"/>
    <w:rsid w:val="000B78EB"/>
    <w:rsid w:val="000C09BE"/>
    <w:rsid w:val="000D5F74"/>
    <w:rsid w:val="000E2C2B"/>
    <w:rsid w:val="000F0C4E"/>
    <w:rsid w:val="000F51CF"/>
    <w:rsid w:val="000F537A"/>
    <w:rsid w:val="00115676"/>
    <w:rsid w:val="00115953"/>
    <w:rsid w:val="00127A4E"/>
    <w:rsid w:val="00137981"/>
    <w:rsid w:val="00142449"/>
    <w:rsid w:val="0014446B"/>
    <w:rsid w:val="0015180D"/>
    <w:rsid w:val="001529DD"/>
    <w:rsid w:val="00170DCB"/>
    <w:rsid w:val="00171669"/>
    <w:rsid w:val="00187F43"/>
    <w:rsid w:val="001911FF"/>
    <w:rsid w:val="00194B1E"/>
    <w:rsid w:val="001A153F"/>
    <w:rsid w:val="001B6CD9"/>
    <w:rsid w:val="001C4991"/>
    <w:rsid w:val="001D3656"/>
    <w:rsid w:val="001E1713"/>
    <w:rsid w:val="001E3563"/>
    <w:rsid w:val="001E64AE"/>
    <w:rsid w:val="001E71A6"/>
    <w:rsid w:val="001F5128"/>
    <w:rsid w:val="001F6AA8"/>
    <w:rsid w:val="001F7F15"/>
    <w:rsid w:val="00221255"/>
    <w:rsid w:val="00223F15"/>
    <w:rsid w:val="0023162D"/>
    <w:rsid w:val="002368D9"/>
    <w:rsid w:val="0023727E"/>
    <w:rsid w:val="002400B4"/>
    <w:rsid w:val="00240C69"/>
    <w:rsid w:val="002422EF"/>
    <w:rsid w:val="00246B01"/>
    <w:rsid w:val="00250A7C"/>
    <w:rsid w:val="0026461F"/>
    <w:rsid w:val="00266EEE"/>
    <w:rsid w:val="00285BF2"/>
    <w:rsid w:val="00285DB9"/>
    <w:rsid w:val="002864A9"/>
    <w:rsid w:val="00287C4B"/>
    <w:rsid w:val="0029113E"/>
    <w:rsid w:val="00292541"/>
    <w:rsid w:val="00296D85"/>
    <w:rsid w:val="002A2A50"/>
    <w:rsid w:val="002A3E68"/>
    <w:rsid w:val="002A6573"/>
    <w:rsid w:val="002B2431"/>
    <w:rsid w:val="002B2EC0"/>
    <w:rsid w:val="002D16AD"/>
    <w:rsid w:val="002D176C"/>
    <w:rsid w:val="002D28C4"/>
    <w:rsid w:val="002D2B1D"/>
    <w:rsid w:val="002D72A7"/>
    <w:rsid w:val="002E10DD"/>
    <w:rsid w:val="002E24F0"/>
    <w:rsid w:val="002E2F55"/>
    <w:rsid w:val="002E5408"/>
    <w:rsid w:val="002F6B8B"/>
    <w:rsid w:val="00300A2E"/>
    <w:rsid w:val="00304B2D"/>
    <w:rsid w:val="00310011"/>
    <w:rsid w:val="00310D52"/>
    <w:rsid w:val="00311FEF"/>
    <w:rsid w:val="00316EAD"/>
    <w:rsid w:val="00320500"/>
    <w:rsid w:val="003217A8"/>
    <w:rsid w:val="00321869"/>
    <w:rsid w:val="00336AD4"/>
    <w:rsid w:val="0033789E"/>
    <w:rsid w:val="0034301A"/>
    <w:rsid w:val="003462F8"/>
    <w:rsid w:val="00350631"/>
    <w:rsid w:val="003534A1"/>
    <w:rsid w:val="00353887"/>
    <w:rsid w:val="003619A5"/>
    <w:rsid w:val="00370EBE"/>
    <w:rsid w:val="00392E89"/>
    <w:rsid w:val="00397A94"/>
    <w:rsid w:val="003A1FD6"/>
    <w:rsid w:val="003A65C9"/>
    <w:rsid w:val="003A7B53"/>
    <w:rsid w:val="003B36AE"/>
    <w:rsid w:val="003B3E5E"/>
    <w:rsid w:val="003D1278"/>
    <w:rsid w:val="003D2018"/>
    <w:rsid w:val="003D62FE"/>
    <w:rsid w:val="003D76BB"/>
    <w:rsid w:val="003E2AE4"/>
    <w:rsid w:val="003E4E65"/>
    <w:rsid w:val="003F4A28"/>
    <w:rsid w:val="00404115"/>
    <w:rsid w:val="004112FD"/>
    <w:rsid w:val="0041414C"/>
    <w:rsid w:val="00421C6F"/>
    <w:rsid w:val="00424B71"/>
    <w:rsid w:val="004251EE"/>
    <w:rsid w:val="0045153D"/>
    <w:rsid w:val="00451630"/>
    <w:rsid w:val="00457C13"/>
    <w:rsid w:val="00464ED9"/>
    <w:rsid w:val="00471E1C"/>
    <w:rsid w:val="00472C8F"/>
    <w:rsid w:val="0047483B"/>
    <w:rsid w:val="004814B6"/>
    <w:rsid w:val="004854C9"/>
    <w:rsid w:val="00491BCB"/>
    <w:rsid w:val="004967DE"/>
    <w:rsid w:val="004A4509"/>
    <w:rsid w:val="004B117D"/>
    <w:rsid w:val="004D7DF5"/>
    <w:rsid w:val="004E1B4A"/>
    <w:rsid w:val="004F10E8"/>
    <w:rsid w:val="004F6C63"/>
    <w:rsid w:val="00500E41"/>
    <w:rsid w:val="00503F59"/>
    <w:rsid w:val="005072C9"/>
    <w:rsid w:val="0052318B"/>
    <w:rsid w:val="00523719"/>
    <w:rsid w:val="00533608"/>
    <w:rsid w:val="00533FF4"/>
    <w:rsid w:val="00535D03"/>
    <w:rsid w:val="00546BC6"/>
    <w:rsid w:val="00561A6E"/>
    <w:rsid w:val="0056226A"/>
    <w:rsid w:val="00566EAF"/>
    <w:rsid w:val="00571FA2"/>
    <w:rsid w:val="00574925"/>
    <w:rsid w:val="00574CA7"/>
    <w:rsid w:val="00594F14"/>
    <w:rsid w:val="005A0387"/>
    <w:rsid w:val="005B1994"/>
    <w:rsid w:val="005B3031"/>
    <w:rsid w:val="005D38E5"/>
    <w:rsid w:val="005E0F05"/>
    <w:rsid w:val="00602346"/>
    <w:rsid w:val="0060526B"/>
    <w:rsid w:val="00607217"/>
    <w:rsid w:val="00613F0C"/>
    <w:rsid w:val="00621EE5"/>
    <w:rsid w:val="006260F5"/>
    <w:rsid w:val="00630ACD"/>
    <w:rsid w:val="00631C57"/>
    <w:rsid w:val="006406EC"/>
    <w:rsid w:val="0064725B"/>
    <w:rsid w:val="00651598"/>
    <w:rsid w:val="00654DD2"/>
    <w:rsid w:val="00672A27"/>
    <w:rsid w:val="00696E8D"/>
    <w:rsid w:val="00697A3A"/>
    <w:rsid w:val="006A032B"/>
    <w:rsid w:val="006A205B"/>
    <w:rsid w:val="006B197B"/>
    <w:rsid w:val="006B2DAD"/>
    <w:rsid w:val="006C0CEF"/>
    <w:rsid w:val="006C6C1A"/>
    <w:rsid w:val="006C6C6B"/>
    <w:rsid w:val="006D1584"/>
    <w:rsid w:val="006D480A"/>
    <w:rsid w:val="006D4F45"/>
    <w:rsid w:val="006F6F5C"/>
    <w:rsid w:val="00700DBA"/>
    <w:rsid w:val="00706DB0"/>
    <w:rsid w:val="007156B7"/>
    <w:rsid w:val="00723C93"/>
    <w:rsid w:val="007315C2"/>
    <w:rsid w:val="007462D7"/>
    <w:rsid w:val="00752A6C"/>
    <w:rsid w:val="00752F76"/>
    <w:rsid w:val="00762C0D"/>
    <w:rsid w:val="00763F47"/>
    <w:rsid w:val="00783088"/>
    <w:rsid w:val="00783576"/>
    <w:rsid w:val="007945E6"/>
    <w:rsid w:val="00795022"/>
    <w:rsid w:val="007971C8"/>
    <w:rsid w:val="007A3298"/>
    <w:rsid w:val="007B0016"/>
    <w:rsid w:val="007C2FB7"/>
    <w:rsid w:val="007D29F2"/>
    <w:rsid w:val="007D44B2"/>
    <w:rsid w:val="007D789C"/>
    <w:rsid w:val="007E22D9"/>
    <w:rsid w:val="007E739E"/>
    <w:rsid w:val="008121A5"/>
    <w:rsid w:val="008245D5"/>
    <w:rsid w:val="00835D2A"/>
    <w:rsid w:val="008407BB"/>
    <w:rsid w:val="0084645D"/>
    <w:rsid w:val="00847125"/>
    <w:rsid w:val="00850504"/>
    <w:rsid w:val="00867629"/>
    <w:rsid w:val="0087282C"/>
    <w:rsid w:val="008827EE"/>
    <w:rsid w:val="008A6802"/>
    <w:rsid w:val="008B2BAF"/>
    <w:rsid w:val="008B3E9A"/>
    <w:rsid w:val="008B6F35"/>
    <w:rsid w:val="008B7884"/>
    <w:rsid w:val="008C499C"/>
    <w:rsid w:val="008D0784"/>
    <w:rsid w:val="008D1449"/>
    <w:rsid w:val="008D541D"/>
    <w:rsid w:val="008E754B"/>
    <w:rsid w:val="008F0BE9"/>
    <w:rsid w:val="008F3535"/>
    <w:rsid w:val="008F573B"/>
    <w:rsid w:val="0090055C"/>
    <w:rsid w:val="00906455"/>
    <w:rsid w:val="00915534"/>
    <w:rsid w:val="00921F33"/>
    <w:rsid w:val="00923613"/>
    <w:rsid w:val="009242EC"/>
    <w:rsid w:val="00927176"/>
    <w:rsid w:val="00930BA3"/>
    <w:rsid w:val="009363B3"/>
    <w:rsid w:val="00940EB5"/>
    <w:rsid w:val="00955CE3"/>
    <w:rsid w:val="00957DC0"/>
    <w:rsid w:val="00965FF4"/>
    <w:rsid w:val="009665B5"/>
    <w:rsid w:val="00967685"/>
    <w:rsid w:val="00971FA8"/>
    <w:rsid w:val="00974EB8"/>
    <w:rsid w:val="009953FC"/>
    <w:rsid w:val="00997618"/>
    <w:rsid w:val="009A14DA"/>
    <w:rsid w:val="009A4143"/>
    <w:rsid w:val="009B4562"/>
    <w:rsid w:val="009B5650"/>
    <w:rsid w:val="009C0D2F"/>
    <w:rsid w:val="009C1F17"/>
    <w:rsid w:val="009C4614"/>
    <w:rsid w:val="009D76C6"/>
    <w:rsid w:val="009D7D51"/>
    <w:rsid w:val="009E1738"/>
    <w:rsid w:val="009F1868"/>
    <w:rsid w:val="009F1D1A"/>
    <w:rsid w:val="009F57C2"/>
    <w:rsid w:val="00A0006A"/>
    <w:rsid w:val="00A00D3C"/>
    <w:rsid w:val="00A01FE5"/>
    <w:rsid w:val="00A13A2F"/>
    <w:rsid w:val="00A164D8"/>
    <w:rsid w:val="00A1653C"/>
    <w:rsid w:val="00A170F3"/>
    <w:rsid w:val="00A22FD4"/>
    <w:rsid w:val="00A26DDA"/>
    <w:rsid w:val="00A34BE5"/>
    <w:rsid w:val="00A54890"/>
    <w:rsid w:val="00A60F8A"/>
    <w:rsid w:val="00A7217A"/>
    <w:rsid w:val="00A8082F"/>
    <w:rsid w:val="00A8408A"/>
    <w:rsid w:val="00A84C2D"/>
    <w:rsid w:val="00A84D20"/>
    <w:rsid w:val="00A9117C"/>
    <w:rsid w:val="00AA2D8F"/>
    <w:rsid w:val="00AB0506"/>
    <w:rsid w:val="00AB5B0D"/>
    <w:rsid w:val="00AC1E1C"/>
    <w:rsid w:val="00AC21F8"/>
    <w:rsid w:val="00AD7802"/>
    <w:rsid w:val="00AE1D13"/>
    <w:rsid w:val="00AE56FA"/>
    <w:rsid w:val="00AF5100"/>
    <w:rsid w:val="00AF557D"/>
    <w:rsid w:val="00B04699"/>
    <w:rsid w:val="00B1042A"/>
    <w:rsid w:val="00B12F68"/>
    <w:rsid w:val="00B15908"/>
    <w:rsid w:val="00B22F79"/>
    <w:rsid w:val="00B2384D"/>
    <w:rsid w:val="00B323C3"/>
    <w:rsid w:val="00B32C18"/>
    <w:rsid w:val="00B3407F"/>
    <w:rsid w:val="00B37DB7"/>
    <w:rsid w:val="00B451C8"/>
    <w:rsid w:val="00B6298D"/>
    <w:rsid w:val="00BC24EB"/>
    <w:rsid w:val="00BC2E6B"/>
    <w:rsid w:val="00BC4C46"/>
    <w:rsid w:val="00BC567D"/>
    <w:rsid w:val="00BD394F"/>
    <w:rsid w:val="00BD7865"/>
    <w:rsid w:val="00BE5429"/>
    <w:rsid w:val="00BE6A22"/>
    <w:rsid w:val="00BE7141"/>
    <w:rsid w:val="00BF2F96"/>
    <w:rsid w:val="00C05DA5"/>
    <w:rsid w:val="00C0711B"/>
    <w:rsid w:val="00C16699"/>
    <w:rsid w:val="00C235DD"/>
    <w:rsid w:val="00C41489"/>
    <w:rsid w:val="00C47E4E"/>
    <w:rsid w:val="00C548BD"/>
    <w:rsid w:val="00C567EE"/>
    <w:rsid w:val="00C64457"/>
    <w:rsid w:val="00C86127"/>
    <w:rsid w:val="00C95464"/>
    <w:rsid w:val="00CA69E8"/>
    <w:rsid w:val="00CB04AC"/>
    <w:rsid w:val="00CB0913"/>
    <w:rsid w:val="00CB706A"/>
    <w:rsid w:val="00CB741F"/>
    <w:rsid w:val="00CC24CD"/>
    <w:rsid w:val="00CF569F"/>
    <w:rsid w:val="00D03167"/>
    <w:rsid w:val="00D0548D"/>
    <w:rsid w:val="00D05B03"/>
    <w:rsid w:val="00D167C9"/>
    <w:rsid w:val="00D17719"/>
    <w:rsid w:val="00D23977"/>
    <w:rsid w:val="00D262F5"/>
    <w:rsid w:val="00D27CCD"/>
    <w:rsid w:val="00D3418E"/>
    <w:rsid w:val="00D3586C"/>
    <w:rsid w:val="00D41FE5"/>
    <w:rsid w:val="00D51B9E"/>
    <w:rsid w:val="00D52859"/>
    <w:rsid w:val="00D538C3"/>
    <w:rsid w:val="00D54597"/>
    <w:rsid w:val="00D56466"/>
    <w:rsid w:val="00D5695C"/>
    <w:rsid w:val="00D61B5E"/>
    <w:rsid w:val="00D65A82"/>
    <w:rsid w:val="00D7008A"/>
    <w:rsid w:val="00D70CAB"/>
    <w:rsid w:val="00D72FA5"/>
    <w:rsid w:val="00D75E56"/>
    <w:rsid w:val="00D7776E"/>
    <w:rsid w:val="00D810C6"/>
    <w:rsid w:val="00D85FA9"/>
    <w:rsid w:val="00D930BF"/>
    <w:rsid w:val="00DA6169"/>
    <w:rsid w:val="00DB65CF"/>
    <w:rsid w:val="00DB7E5E"/>
    <w:rsid w:val="00DC3F59"/>
    <w:rsid w:val="00DC63D8"/>
    <w:rsid w:val="00DD322E"/>
    <w:rsid w:val="00DD53AF"/>
    <w:rsid w:val="00DE017B"/>
    <w:rsid w:val="00DE242A"/>
    <w:rsid w:val="00DF3D5B"/>
    <w:rsid w:val="00E00F73"/>
    <w:rsid w:val="00E013A0"/>
    <w:rsid w:val="00E15B4A"/>
    <w:rsid w:val="00E21788"/>
    <w:rsid w:val="00E22797"/>
    <w:rsid w:val="00E25179"/>
    <w:rsid w:val="00E26982"/>
    <w:rsid w:val="00E43175"/>
    <w:rsid w:val="00E45927"/>
    <w:rsid w:val="00E54133"/>
    <w:rsid w:val="00E545CC"/>
    <w:rsid w:val="00E8048F"/>
    <w:rsid w:val="00E85006"/>
    <w:rsid w:val="00E853AB"/>
    <w:rsid w:val="00E87C27"/>
    <w:rsid w:val="00E9424C"/>
    <w:rsid w:val="00EA2A00"/>
    <w:rsid w:val="00EB0CA7"/>
    <w:rsid w:val="00EB3873"/>
    <w:rsid w:val="00EC00E7"/>
    <w:rsid w:val="00EC0D9C"/>
    <w:rsid w:val="00ED40B8"/>
    <w:rsid w:val="00ED63CD"/>
    <w:rsid w:val="00EE7FE3"/>
    <w:rsid w:val="00EF0E22"/>
    <w:rsid w:val="00EF122B"/>
    <w:rsid w:val="00F02AC1"/>
    <w:rsid w:val="00F03BA1"/>
    <w:rsid w:val="00F15435"/>
    <w:rsid w:val="00F15F6C"/>
    <w:rsid w:val="00F24870"/>
    <w:rsid w:val="00F40450"/>
    <w:rsid w:val="00F408D3"/>
    <w:rsid w:val="00F45FA9"/>
    <w:rsid w:val="00F5588D"/>
    <w:rsid w:val="00F6174D"/>
    <w:rsid w:val="00F7210F"/>
    <w:rsid w:val="00F825DD"/>
    <w:rsid w:val="00F82AE7"/>
    <w:rsid w:val="00F93D76"/>
    <w:rsid w:val="00F9606A"/>
    <w:rsid w:val="00F97608"/>
    <w:rsid w:val="00FA1E30"/>
    <w:rsid w:val="00FA1E7F"/>
    <w:rsid w:val="00FA3070"/>
    <w:rsid w:val="00FB1C43"/>
    <w:rsid w:val="00FB64DB"/>
    <w:rsid w:val="00FC1086"/>
    <w:rsid w:val="00FD47DF"/>
    <w:rsid w:val="00FD70F0"/>
    <w:rsid w:val="00FD7F6D"/>
    <w:rsid w:val="00FE0AC7"/>
    <w:rsid w:val="00FE120A"/>
    <w:rsid w:val="00FE1DFE"/>
    <w:rsid w:val="00FE3B97"/>
    <w:rsid w:val="00FE736E"/>
    <w:rsid w:val="0415386E"/>
    <w:rsid w:val="234C4358"/>
    <w:rsid w:val="25C0755D"/>
    <w:rsid w:val="2807E250"/>
    <w:rsid w:val="30E3AAF9"/>
    <w:rsid w:val="40BF4B65"/>
    <w:rsid w:val="538CADFB"/>
    <w:rsid w:val="57AB001B"/>
    <w:rsid w:val="5FF7B178"/>
    <w:rsid w:val="72FFF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108D9"/>
  <w15:chartTrackingRefBased/>
  <w15:docId w15:val="{C35A9F36-8B60-4D77-B6A7-67F96813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9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EE"/>
  </w:style>
  <w:style w:type="paragraph" w:styleId="Footer">
    <w:name w:val="footer"/>
    <w:basedOn w:val="Normal"/>
    <w:link w:val="FooterChar"/>
    <w:uiPriority w:val="99"/>
    <w:unhideWhenUsed/>
    <w:rsid w:val="0042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EE"/>
  </w:style>
  <w:style w:type="paragraph" w:styleId="BalloonText">
    <w:name w:val="Balloon Text"/>
    <w:basedOn w:val="Normal"/>
    <w:link w:val="BalloonTextChar"/>
    <w:uiPriority w:val="99"/>
    <w:semiHidden/>
    <w:unhideWhenUsed/>
    <w:rsid w:val="0019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4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80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045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D176C"/>
    <w:pPr>
      <w:spacing w:before="99" w:after="0" w:line="240" w:lineRule="auto"/>
      <w:ind w:left="119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D176C"/>
    <w:rPr>
      <w:rFonts w:ascii="Times New Roman" w:eastAsia="Times New Roman" w:hAnsi="Times New Roman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7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0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1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4F14"/>
    <w:pPr>
      <w:spacing w:after="0" w:line="240" w:lineRule="auto"/>
    </w:pPr>
  </w:style>
  <w:style w:type="paragraph" w:customStyle="1" w:styleId="Default">
    <w:name w:val="Default"/>
    <w:rsid w:val="002D2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64D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R6Press@ep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mailto:Agudelo.Daniel@ep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Ateer.mike@ep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paosc.org/site/site_profile.aspx?site_id=15975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640EF83456048A4D594961B26B91B" ma:contentTypeVersion="18" ma:contentTypeDescription="Create a new document." ma:contentTypeScope="" ma:versionID="a48530d535e84c08faed823317289a6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b62c6d0-4849-4e29-98ca-618f815c853d" xmlns:ns6="873eef3d-c45e-416c-9195-e2e1d140b1da" targetNamespace="http://schemas.microsoft.com/office/2006/metadata/properties" ma:root="true" ma:fieldsID="7c92e8563ca9a83e3e99ca4f07ba3390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b62c6d0-4849-4e29-98ca-618f815c853d"/>
    <xsd:import namespace="873eef3d-c45e-416c-9195-e2e1d140b1da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LengthInSeconds" minOccurs="0"/>
                <xsd:element ref="ns1:_ip_UnifiedCompliancePolicyProperties" minOccurs="0"/>
                <xsd:element ref="ns1:_ip_UnifiedCompliancePolicyUIAc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95a0863-31f2-44eb-9a16-060af28513fc}" ma:internalName="TaxCatchAllLabel" ma:readOnly="true" ma:showField="CatchAllDataLabel" ma:web="873eef3d-c45e-416c-9195-e2e1d140b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95a0863-31f2-44eb-9a16-060af28513fc}" ma:internalName="TaxCatchAll" ma:showField="CatchAllData" ma:web="873eef3d-c45e-416c-9195-e2e1d140b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2c6d0-4849-4e29-98ca-618f815c8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eef3d-c45e-416c-9195-e2e1d140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_ip_UnifiedCompliancePolicyUIAction xmlns="http://schemas.microsoft.com/sharepoint/v3" xsi:nil="true"/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_ip_UnifiedCompliancePolicyProperties xmlns="http://schemas.microsoft.com/sharepoint/v3" xsi:nil="true"/>
    <Rights xmlns="4ffa91fb-a0ff-4ac5-b2db-65c790d184a4" xsi:nil="true"/>
    <Document_x0020_Creation_x0020_Date xmlns="4ffa91fb-a0ff-4ac5-b2db-65c790d184a4">2023-01-09T17:11:10+00:00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lcf76f155ced4ddcb4097134ff3c332f xmlns="2b62c6d0-4849-4e29-98ca-618f815c853d">
      <Terms xmlns="http://schemas.microsoft.com/office/infopath/2007/PartnerControls"/>
    </lcf76f155ced4ddcb4097134ff3c332f>
    <SharedWithUsers xmlns="873eef3d-c45e-416c-9195-e2e1d140b1da">
      <UserInfo>
        <DisplayName>Agudelo, Daniel</DisplayName>
        <AccountId>508</AccountId>
        <AccountType/>
      </UserInfo>
      <UserInfo>
        <DisplayName>Assunto, Carmen</DisplayName>
        <AccountId>509</AccountId>
        <AccountType/>
      </UserInfo>
      <UserInfo>
        <DisplayName>Rauscher, Jon</DisplayName>
        <AccountId>510</AccountId>
        <AccountType/>
      </UserInfo>
      <UserInfo>
        <DisplayName>Milburn, Anna</DisplayName>
        <AccountId>511</AccountId>
        <AccountType/>
      </UserInfo>
      <UserInfo>
        <DisplayName>McAteer, Mike</DisplayName>
        <AccountId>32</AccountId>
        <AccountType/>
      </UserInfo>
      <UserInfo>
        <DisplayName>Carroll, Craig</DisplayName>
        <AccountId>15</AccountId>
        <AccountType/>
      </UserInfo>
      <UserInfo>
        <DisplayName>Cook, Brenda</DisplayName>
        <AccountId>84</AccountId>
        <AccountType/>
      </UserInfo>
      <UserInfo>
        <DisplayName>Delgado, Eric</DisplayName>
        <AccountId>6</AccountId>
        <AccountType/>
      </UserInfo>
      <UserInfo>
        <DisplayName>Litchfield, Amber (she/her/hers)</DisplayName>
        <AccountId>512</AccountId>
        <AccountType/>
      </UserInfo>
      <UserInfo>
        <DisplayName>Acevedo, Janie</DisplayName>
        <AccountId>513</AccountId>
        <AccountType/>
      </UserInfo>
      <UserInfo>
        <DisplayName>Balandran, Olivia-R</DisplayName>
        <AccountId>514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04F4F308-53A1-4B61-B571-3F6F1DEB4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B6236-8C40-440A-8FB2-E265DED8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2b62c6d0-4849-4e29-98ca-618f815c853d"/>
    <ds:schemaRef ds:uri="873eef3d-c45e-416c-9195-e2e1d140b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33674-2D48-43A5-83FB-893502E3086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2b62c6d0-4849-4e29-98ca-618f815c853d"/>
    <ds:schemaRef ds:uri="873eef3d-c45e-416c-9195-e2e1d140b1da"/>
  </ds:schemaRefs>
</ds:datastoreItem>
</file>

<file path=customXml/itemProps4.xml><?xml version="1.0" encoding="utf-8"?>
<ds:datastoreItem xmlns:ds="http://schemas.openxmlformats.org/officeDocument/2006/customXml" ds:itemID="{7B7029F2-7301-4078-90CB-AD3520F2D5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373430-E6DC-4639-BBA9-58575C58DCD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Solutions, Inc.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Heather</dc:creator>
  <cp:keywords/>
  <dc:description/>
  <cp:lastModifiedBy>Stephanie Collier Town of Benton</cp:lastModifiedBy>
  <cp:revision>2</cp:revision>
  <cp:lastPrinted>2023-04-18T15:26:00Z</cp:lastPrinted>
  <dcterms:created xsi:type="dcterms:W3CDTF">2024-03-11T16:32:00Z</dcterms:created>
  <dcterms:modified xsi:type="dcterms:W3CDTF">2024-03-11T16:32:00Z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0x0101006B5640EF83456048A4D594961B26B91B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MediaServiceImageTags">
    <vt:lpwstr/>
  </property>
  <property fmtid="{D5CDD505-2E9C-101B-9397-08002B2CF9AE}" pid="6" name="e3f09c3df709400db2417a7161762d62">
    <vt:lpwstr/>
  </property>
  <property fmtid="{D5CDD505-2E9C-101B-9397-08002B2CF9AE}" pid="7" name="EPA_x0020_Subject">
    <vt:lpwstr/>
  </property>
  <property fmtid="{D5CDD505-2E9C-101B-9397-08002B2CF9AE}" pid="8" name="EPA Subject">
    <vt:lpwstr/>
  </property>
</Properties>
</file>